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高基941 普通专科生录取来源情况</w:t>
      </w:r>
    </w:p>
    <w:p>
      <w:pPr>
        <w:spacing w:line="240" w:lineRule="exact"/>
        <w:ind w:firstLine="426" w:firstLineChars="236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一、指标解释</w:t>
      </w:r>
    </w:p>
    <w:p>
      <w:pPr>
        <w:spacing w:line="240" w:lineRule="exact"/>
        <w:ind w:firstLine="426" w:firstLineChars="236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t>1</w:t>
      </w:r>
      <w:r>
        <w:rPr>
          <w:rFonts w:hint="eastAsia"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Arial"/>
          <w:b/>
          <w:bCs/>
          <w:sz w:val="18"/>
        </w:rPr>
        <w:t>普通预科生：</w:t>
      </w:r>
      <w:r>
        <w:rPr>
          <w:rFonts w:hint="eastAsia" w:ascii="宋体" w:hAnsi="宋体"/>
          <w:sz w:val="18"/>
        </w:rPr>
        <w:t>是指教育部下达预科招生计划，招收的少数民族、港澳台、华侨、高水平运动员等学生。经过1-2年的文化补习，合格者转入本专科阶段学习。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二、填报说明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sz w:val="18"/>
        </w:rPr>
        <w:t xml:space="preserve">1. </w:t>
      </w:r>
      <w:r>
        <w:rPr>
          <w:rFonts w:hint="eastAsia" w:ascii="宋体" w:hAnsi="宋体"/>
          <w:sz w:val="18"/>
        </w:rPr>
        <w:t>本表数据来源于学校当年在各省（区、市）所有办理新生录取备案手续的原始招生数据</w:t>
      </w:r>
    </w:p>
    <w:p>
      <w:pPr>
        <w:spacing w:line="240" w:lineRule="exact"/>
        <w:ind w:firstLine="425" w:firstLineChars="236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2</w:t>
      </w:r>
      <w:r>
        <w:rPr>
          <w:rFonts w:hint="eastAsia" w:ascii="宋体" w:hAnsi="宋体"/>
          <w:bCs/>
          <w:sz w:val="18"/>
          <w:szCs w:val="18"/>
        </w:rPr>
        <w:t>.</w:t>
      </w:r>
      <w:r>
        <w:rPr>
          <w:rFonts w:ascii="宋体" w:hAnsi="宋体"/>
          <w:bCs/>
          <w:sz w:val="18"/>
          <w:szCs w:val="18"/>
        </w:rPr>
        <w:t xml:space="preserve"> </w:t>
      </w:r>
      <w:r>
        <w:rPr>
          <w:rFonts w:hint="eastAsia" w:ascii="宋体" w:hAnsi="宋体"/>
          <w:bCs/>
          <w:sz w:val="18"/>
          <w:szCs w:val="18"/>
        </w:rPr>
        <w:t>录取数：是指经各省（区、市）招生委员会审核批准录取的新生数（俗称录检数），包含报到和未报到学生数。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. 普通高中：填报普通高中毕业的学生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4</w:t>
      </w:r>
      <w:r>
        <w:rPr>
          <w:rFonts w:hint="eastAsia" w:ascii="宋体" w:hAnsi="宋体"/>
          <w:sz w:val="18"/>
        </w:rPr>
        <w:t>．中职学生：填报中等师范毕业、其他中等专业学校毕业、职业高中毕业和技工学校毕业的学生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</w:t>
      </w:r>
      <w:r>
        <w:rPr>
          <w:rFonts w:hint="eastAsia" w:ascii="宋体" w:hAnsi="宋体"/>
          <w:sz w:val="18"/>
        </w:rPr>
        <w:t>．其他学历：填报具有高级中等教育学校同等学力和其他学历的学生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 w:val="18"/>
        </w:rPr>
        <w:t xml:space="preserve"> 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三、校验关系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2"/>
          <w:docGrid w:type="lines" w:linePitch="312" w:charSpace="0"/>
        </w:sectPr>
      </w:pP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1.表内关系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列1=列5+列7+列9+列11+列13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列2=列6+列7+列10+列12+列14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列1&gt;=列3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列2&gt;=列4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列1&gt;=列2、列3&gt;=列4、列5&gt;=列6、列7&gt;=列8、列9&gt;=列10、列11&gt;=列12、列13&gt;=列14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行1=行2+行3+行4+行5+</w:t>
      </w:r>
      <w:r>
        <w:rPr>
          <w:rFonts w:hint="eastAsia" w:asciiTheme="minorEastAsia" w:hAnsiTheme="minorEastAsia"/>
          <w:sz w:val="18"/>
        </w:rPr>
        <w:t>…</w:t>
      </w:r>
      <w:r>
        <w:rPr>
          <w:rFonts w:hint="eastAsia" w:ascii="宋体" w:hAnsi="宋体"/>
          <w:sz w:val="18"/>
        </w:rPr>
        <w:t>+行34+行35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2.表间关系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[高基941].（行01,列5）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[高基943].（行01,列5）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[高基941].（行01,列6）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[高基943].（行01,列6）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[高基941].（行01,列7）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[高基943].（行01,列7）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[高基941].（行01,列8）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[高基943].（行01,列8）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[高基941].（行01,列9）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[高基943].（行01,列9）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[高基941].（行01,列10）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[高基943].（行01,列10）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[高基941].（行01,列13）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[高基943].（行01,列13）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[高基941].（行01,列14）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[高基943].（行01,列14）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[高基941].（行09,列2）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[高基943].（行09,列2）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[高基941].（行19,列2）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[高基943].（行19,列2）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[高基941].（行29,列2）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[高基943].（行29,列2）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[高基941].（行35,列2）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[高基943].（行35,列2）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2"/>
          <w:docGrid w:type="lines" w:linePitch="312" w:charSpace="0"/>
        </w:sectPr>
      </w:pP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高基941 普通专科生</w:t>
      </w:r>
      <w:r>
        <w:rPr>
          <w:rFonts w:hint="eastAsia" w:ascii="宋体" w:hAnsi="宋体" w:eastAsia="宋体" w:cs="宋体"/>
          <w:b/>
          <w:color w:val="FF0000"/>
          <w:kern w:val="0"/>
          <w:sz w:val="18"/>
          <w:szCs w:val="18"/>
        </w:rPr>
        <w:t>【高起专、对口招收中职生】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录取来源情况                                                                              单位：人</w:t>
      </w:r>
    </w:p>
    <w:tbl>
      <w:tblPr>
        <w:tblStyle w:val="8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录取数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其中：普通预科生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（转入前一年）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exact"/>
        <w:ind w:firstLine="426" w:firstLineChars="236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高基942 普通本科生录取来源情况</w:t>
      </w:r>
    </w:p>
    <w:p>
      <w:pPr>
        <w:spacing w:line="240" w:lineRule="exact"/>
        <w:ind w:firstLine="426" w:firstLineChars="236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一、指标解释</w:t>
      </w:r>
    </w:p>
    <w:p>
      <w:pPr>
        <w:spacing w:line="240" w:lineRule="exact"/>
        <w:ind w:firstLine="426" w:firstLineChars="236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t>1</w:t>
      </w:r>
      <w:r>
        <w:rPr>
          <w:rFonts w:hint="eastAsia"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Arial"/>
          <w:b/>
          <w:bCs/>
          <w:sz w:val="18"/>
        </w:rPr>
        <w:t>普通预科生：</w:t>
      </w:r>
      <w:r>
        <w:rPr>
          <w:rFonts w:hint="eastAsia" w:ascii="宋体" w:hAnsi="宋体"/>
          <w:sz w:val="18"/>
        </w:rPr>
        <w:t>是指教育部下达预科招生计划，招收的少数民族、港澳台、华侨、高水平运动员等学生。经过1-2年的文化补习，合格者转入本专科阶段学习。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二、填报说明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sz w:val="18"/>
        </w:rPr>
        <w:t xml:space="preserve">1. </w:t>
      </w:r>
      <w:r>
        <w:rPr>
          <w:rFonts w:hint="eastAsia" w:ascii="宋体" w:hAnsi="宋体"/>
          <w:sz w:val="18"/>
        </w:rPr>
        <w:t>本表数据来源于学校当年在各省（区、市）所有办理新生录取备案手续的原始招生数据</w:t>
      </w:r>
    </w:p>
    <w:p>
      <w:pPr>
        <w:spacing w:line="240" w:lineRule="exact"/>
        <w:ind w:firstLine="425" w:firstLineChars="236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2</w:t>
      </w:r>
      <w:r>
        <w:rPr>
          <w:rFonts w:hint="eastAsia" w:ascii="宋体" w:hAnsi="宋体"/>
          <w:bCs/>
          <w:sz w:val="18"/>
          <w:szCs w:val="18"/>
        </w:rPr>
        <w:t>.</w:t>
      </w:r>
      <w:r>
        <w:rPr>
          <w:rFonts w:ascii="宋体" w:hAnsi="宋体"/>
          <w:bCs/>
          <w:sz w:val="18"/>
          <w:szCs w:val="18"/>
        </w:rPr>
        <w:t xml:space="preserve"> </w:t>
      </w:r>
      <w:r>
        <w:rPr>
          <w:rFonts w:hint="eastAsia" w:ascii="宋体" w:hAnsi="宋体"/>
          <w:bCs/>
          <w:sz w:val="18"/>
          <w:szCs w:val="18"/>
        </w:rPr>
        <w:t>录取数：是指经各省（区、市）招生委员会审核批准录取的新生数（俗称录检数），包含报到和未报到学生数。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. 普通高中：填报普通高中毕业的学生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4</w:t>
      </w:r>
      <w:r>
        <w:rPr>
          <w:rFonts w:hint="eastAsia" w:ascii="宋体" w:hAnsi="宋体"/>
          <w:sz w:val="18"/>
        </w:rPr>
        <w:t>．中职学生：填报中等师范毕业、其他中等专业学校毕业、职业高中毕业和技工学校毕业的学生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</w:t>
      </w:r>
      <w:r>
        <w:rPr>
          <w:rFonts w:hint="eastAsia" w:ascii="宋体" w:hAnsi="宋体"/>
          <w:sz w:val="18"/>
        </w:rPr>
        <w:t>．其他学历：填报具有高级中等教育学校同等学力和其他学历的学生</w:t>
      </w:r>
    </w:p>
    <w:p>
      <w:pPr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   </w:t>
      </w:r>
      <w:r>
        <w:rPr>
          <w:rFonts w:ascii="宋体" w:hAnsi="宋体"/>
          <w:sz w:val="18"/>
        </w:rPr>
        <w:t xml:space="preserve">     </w:t>
      </w:r>
      <w:r>
        <w:rPr>
          <w:rFonts w:hint="eastAsia" w:ascii="宋体" w:hAnsi="宋体"/>
          <w:sz w:val="18"/>
        </w:rPr>
        <w:t xml:space="preserve"> 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三、校验关系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1.表内关系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列1=列5+列7+列9+列11+列13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列2=列6+列8+列10+列12+列14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列1&gt;=列3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列2&gt;=列4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列1&gt;=列2、列3&gt;=列4、列5&gt;=列6、列7&gt;=列8、列9&gt;=列10、列11&gt;=列12、列13&gt;=列14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行1=行2+行3+行4+行5+…+行34+行35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2.表间关系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[高基942].（行01,列5）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[高基944].（行01,列5）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[高基942].（行01,列6）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[高基944].（行01,列6）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[高基942].（行01,列7）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[高基944].（行01,列7）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[高基942].（行01,列8）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[高基944].（行01,列8）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[高基942].（行01,列9）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[高基944].（行01,列9）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[高基942].（行01,列10）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[高基944].（行01,列10）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[高基942].（行01,列13）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[高基944].（行01,列13）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[高基942].（行01,列14）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[高基944].（行01,列14）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[高基942].（行09,列2）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[高基944].（行09,列2）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[高基942].（行19,列2）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[高基944].（行19,列2）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[高基944].（行25,列1）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[高基944].（行25,列2）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[高基942].（行26,列1）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[高基944].（行26,列1）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[高基942].（行26,列2）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[高基944].（行26,列2）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[高基942].（行27,列1）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[高基944].（行27,列1）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[高基942].（行27,列2）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[高基944].（行27,列2）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[高基942].（行28,列1）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[高基944].（行28,列1）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[高基942].（行28,列2）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[高基944].（行28,列2）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[高基942].（行29,列1）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[高基944].（行29,列1）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[高基942].（行29,列2）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[高基944].（行29,列2）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[高基942].（行30,列1）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[高基944].（行30,列1）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[高基942].（行30,列2）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[高基944].（行30,列2）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[高基942].（行31,列1）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[高基944].（行31,列1）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[高基942].（行31,列2）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[高基944].（行31,列2）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[高基942].（行32,列1）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[高基944].（行32,列1）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[高基942].（行32,列2）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[高基944].（行32,列2）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[高基942].（行33,列1）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[高基944].（行33,列1）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[高基942].（行33,列2）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[高基944].（行33,列2）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[高基942].（行34,列1）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[高基944].（行34,列1）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[高基942].（行34,列2）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[高基944].（行34,列2）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[高基942].（行35,列1）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[高基944].（行35,列1）</w:t>
      </w:r>
    </w:p>
    <w:p>
      <w:pPr>
        <w:ind w:firstLine="360" w:firstLineChars="200"/>
      </w:pPr>
      <w:r>
        <w:rPr>
          <w:rFonts w:hint="eastAsia" w:ascii="宋体" w:hAnsi="宋体"/>
          <w:bCs/>
          <w:sz w:val="18"/>
          <w:szCs w:val="18"/>
        </w:rPr>
        <w:t>[高基942].（行35,列2）</w:t>
      </w:r>
      <w:r>
        <w:rPr>
          <w:rFonts w:hint="eastAsia" w:ascii="宋体" w:hAnsi="宋体"/>
          <w:sz w:val="18"/>
        </w:rPr>
        <w:t>&gt;=</w:t>
      </w:r>
      <w:r>
        <w:rPr>
          <w:rFonts w:hint="eastAsia" w:ascii="宋体" w:hAnsi="宋体"/>
          <w:bCs/>
          <w:sz w:val="18"/>
          <w:szCs w:val="18"/>
        </w:rPr>
        <w:t xml:space="preserve"> [高基944].（行35,列2）</w:t>
      </w:r>
    </w:p>
    <w:p/>
    <w:p>
      <w:pPr>
        <w:sectPr>
          <w:type w:val="continuous"/>
          <w:pgSz w:w="16838" w:h="11906" w:orient="landscape"/>
          <w:pgMar w:top="1440" w:right="1080" w:bottom="1440" w:left="1080" w:header="851" w:footer="992" w:gutter="0"/>
          <w:cols w:space="425" w:num="2"/>
          <w:docGrid w:type="lines" w:linePitch="312" w:charSpace="0"/>
        </w:sectPr>
      </w:pPr>
    </w:p>
    <w:p/>
    <w:p>
      <w:pPr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高基942 普通本科生</w:t>
      </w:r>
      <w:r>
        <w:rPr>
          <w:rFonts w:hint="eastAsia" w:ascii="宋体" w:hAnsi="宋体" w:eastAsia="宋体" w:cs="宋体"/>
          <w:b/>
          <w:color w:val="FF0000"/>
          <w:kern w:val="0"/>
          <w:sz w:val="18"/>
          <w:szCs w:val="18"/>
        </w:rPr>
        <w:t>【高起本、专升本】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录取来源情况                                                                                      单位：人</w:t>
      </w:r>
    </w:p>
    <w:tbl>
      <w:tblPr>
        <w:tblStyle w:val="8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录取数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其中：普通预科生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（转入前一年）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</w:tbl>
    <w:p/>
    <w:p/>
    <w:p/>
    <w:p>
      <w:pPr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 xml:space="preserve">高基943 普通专科生招生来源情况                                                 </w:t>
      </w:r>
    </w:p>
    <w:p>
      <w:pPr>
        <w:spacing w:line="240" w:lineRule="exact"/>
        <w:ind w:firstLine="426" w:firstLineChars="236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一、指标解释</w:t>
      </w:r>
    </w:p>
    <w:p>
      <w:pPr>
        <w:spacing w:line="240" w:lineRule="exact"/>
        <w:ind w:firstLine="426" w:firstLineChars="236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招生</w:t>
      </w:r>
      <w:r>
        <w:rPr>
          <w:rFonts w:hint="eastAsia" w:ascii="宋体" w:hAnsi="宋体"/>
          <w:sz w:val="18"/>
          <w:szCs w:val="18"/>
        </w:rPr>
        <w:t>数：是指实际招收入学的新生数。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</w:pPr>
      <w:r>
        <w:rPr>
          <w:rFonts w:hint="eastAsia" w:ascii="宋体" w:hAnsi="宋体"/>
          <w:b/>
          <w:sz w:val="18"/>
          <w:szCs w:val="18"/>
        </w:rPr>
        <w:t>二、填报说明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1.</w:t>
      </w:r>
      <w:r>
        <w:rPr>
          <w:rFonts w:ascii="宋体" w:hAnsi="宋体"/>
          <w:sz w:val="18"/>
        </w:rPr>
        <w:t xml:space="preserve"> </w:t>
      </w:r>
      <w:r>
        <w:rPr>
          <w:rFonts w:hint="eastAsia" w:ascii="宋体" w:hAnsi="宋体"/>
          <w:sz w:val="18"/>
        </w:rPr>
        <w:t>数据为实际报到学生数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</w:t>
      </w:r>
      <w:r>
        <w:rPr>
          <w:rFonts w:hint="eastAsia" w:ascii="宋体" w:hAnsi="宋体"/>
          <w:sz w:val="18"/>
        </w:rPr>
        <w:t>. 普通高中：填报普通高中毕业的学生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3．中职学生：填报中等师范毕业、其他中等专业学校毕业、职业高中毕业和技工学校毕业的学生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4．其他学历：填报具有高级中等教育学校同等学力和其他学历的学生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三、校验关系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1.表内关系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列1=列5+列7+列9+列11+列13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列2=列6+列8+列10+列12+列14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列1&gt;=列2、列3&gt;=列4、列5&gt;=列6、列7&gt;=列8、列9&gt;=列10、列11&gt;=列12、列13&gt;=列14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行1=行2+行3+行4+行5+…+行34+行35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2.表间关系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[高基943].（行01,列1）</w:t>
      </w:r>
      <w:r>
        <w:rPr>
          <w:rFonts w:hint="eastAsia" w:ascii="宋体" w:hAnsi="宋体"/>
          <w:sz w:val="18"/>
        </w:rPr>
        <w:t>=</w:t>
      </w:r>
      <w:r>
        <w:rPr>
          <w:rFonts w:hint="eastAsia" w:ascii="宋体" w:hAnsi="宋体"/>
          <w:bCs/>
          <w:sz w:val="18"/>
          <w:szCs w:val="18"/>
        </w:rPr>
        <w:t xml:space="preserve"> [高基311].（行41100,列2）</w:t>
      </w:r>
    </w:p>
    <w:p>
      <w:pPr>
        <w:spacing w:line="220" w:lineRule="exac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 xml:space="preserve"> [高基943].（行01,列3）</w:t>
      </w:r>
      <w:r>
        <w:rPr>
          <w:rFonts w:hint="eastAsia" w:ascii="宋体" w:hAnsi="宋体"/>
          <w:sz w:val="18"/>
        </w:rPr>
        <w:t>=</w:t>
      </w:r>
      <w:r>
        <w:rPr>
          <w:rFonts w:hint="eastAsia" w:ascii="宋体" w:hAnsi="宋体"/>
          <w:bCs/>
          <w:sz w:val="18"/>
          <w:szCs w:val="18"/>
        </w:rPr>
        <w:t xml:space="preserve"> [高基311].（行41100,列5）</w:t>
      </w:r>
    </w:p>
    <w:p>
      <w:r>
        <w:rPr>
          <w:rFonts w:hint="eastAsia"/>
        </w:rPr>
        <w:t xml:space="preserve"> </w:t>
      </w:r>
    </w:p>
    <w:p/>
    <w:p>
      <w:pPr>
        <w:rPr>
          <w:rFonts w:ascii="宋体" w:hAnsi="宋体" w:eastAsia="宋体" w:cs="宋体"/>
          <w:b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高基943普通专科生招生来源情况                                                                                            单位：人</w:t>
      </w:r>
    </w:p>
    <w:tbl>
      <w:tblPr>
        <w:tblStyle w:val="8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招生数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其中：预科生转入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 xml:space="preserve">高基944 普通本科生招生来源情况                                                 </w:t>
      </w:r>
    </w:p>
    <w:p>
      <w:pPr>
        <w:spacing w:line="240" w:lineRule="exact"/>
        <w:ind w:firstLine="426" w:firstLineChars="236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一、指标解释</w:t>
      </w:r>
    </w:p>
    <w:p>
      <w:pPr>
        <w:spacing w:line="240" w:lineRule="exact"/>
        <w:ind w:firstLine="426" w:firstLineChars="236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招生</w:t>
      </w:r>
      <w:r>
        <w:rPr>
          <w:rFonts w:hint="eastAsia" w:ascii="宋体" w:hAnsi="宋体"/>
          <w:sz w:val="18"/>
          <w:szCs w:val="18"/>
        </w:rPr>
        <w:t>数：是指实际招收入学的新生数。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</w:pPr>
      <w:r>
        <w:rPr>
          <w:rFonts w:hint="eastAsia" w:ascii="宋体" w:hAnsi="宋体"/>
          <w:b/>
          <w:sz w:val="18"/>
          <w:szCs w:val="18"/>
        </w:rPr>
        <w:t>二、填报说明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1.</w:t>
      </w:r>
      <w:r>
        <w:rPr>
          <w:rFonts w:ascii="宋体" w:hAnsi="宋体"/>
          <w:sz w:val="18"/>
        </w:rPr>
        <w:t xml:space="preserve"> </w:t>
      </w:r>
      <w:r>
        <w:rPr>
          <w:rFonts w:hint="eastAsia" w:ascii="宋体" w:hAnsi="宋体"/>
          <w:sz w:val="18"/>
        </w:rPr>
        <w:t>数据为实际报到学生数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</w:t>
      </w:r>
      <w:r>
        <w:rPr>
          <w:rFonts w:hint="eastAsia" w:ascii="宋体" w:hAnsi="宋体"/>
          <w:sz w:val="18"/>
        </w:rPr>
        <w:t>. 普通高中：填报普通高中毕业的学生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．中职学生：填报中等师范毕业、其他中等专业学校毕业、职业高中毕业和技工学校毕业的学生</w:t>
      </w:r>
    </w:p>
    <w:p>
      <w:pPr>
        <w:spacing w:line="240" w:lineRule="exact"/>
        <w:ind w:firstLine="425" w:firstLineChars="236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4</w:t>
      </w:r>
      <w:r>
        <w:rPr>
          <w:rFonts w:hint="eastAsia" w:ascii="宋体" w:hAnsi="宋体"/>
          <w:sz w:val="18"/>
        </w:rPr>
        <w:t>．其他学历：填报具有高级中等教育学校同等学力和其他学历的学生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三、校验关系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1.表内关系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列1=列5+列7+列9+列11+列13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列2=列6+列8+列10+列12+列14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列3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列2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5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列1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列2、列3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列4、列5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列6、列7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列8、列9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列10、列11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列12、列13</w:t>
      </w:r>
      <w:r>
        <w:rPr>
          <w:rFonts w:hint="eastAsia" w:ascii="宋体" w:hAnsi="宋体"/>
          <w:bCs/>
          <w:sz w:val="18"/>
          <w:szCs w:val="18"/>
        </w:rPr>
        <w:t>&gt;=</w:t>
      </w:r>
      <w:r>
        <w:rPr>
          <w:rFonts w:hint="eastAsia" w:ascii="宋体" w:hAnsi="宋体"/>
          <w:sz w:val="18"/>
        </w:rPr>
        <w:t>列14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ascii="宋体" w:hAnsi="宋体"/>
          <w:sz w:val="18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bCs/>
          <w:sz w:val="18"/>
          <w:szCs w:val="18"/>
        </w:rPr>
        <w:t>行1=行2+行3+行4+行5+</w:t>
      </w:r>
      <w:r>
        <w:rPr>
          <w:rFonts w:hint="eastAsia" w:ascii="宋体" w:hAnsi="宋体" w:eastAsia="宋体"/>
          <w:bCs/>
          <w:sz w:val="18"/>
          <w:szCs w:val="18"/>
        </w:rPr>
        <w:t>…</w:t>
      </w:r>
      <w:r>
        <w:rPr>
          <w:rFonts w:hint="eastAsia" w:ascii="宋体" w:hAnsi="宋体"/>
          <w:bCs/>
          <w:sz w:val="18"/>
          <w:szCs w:val="18"/>
        </w:rPr>
        <w:t>+行34+行35</w:t>
      </w:r>
    </w:p>
    <w:p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="426" w:firstLineChars="236"/>
        <w:jc w:val="left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  <w:szCs w:val="18"/>
        </w:rPr>
        <w:t>2.表间关系</w:t>
      </w:r>
    </w:p>
    <w:p>
      <w:pPr>
        <w:spacing w:line="220" w:lineRule="exact"/>
        <w:ind w:firstLine="419" w:firstLineChars="233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[高基944].（行01,列1）</w:t>
      </w:r>
      <w:r>
        <w:rPr>
          <w:rFonts w:hint="eastAsia" w:ascii="宋体" w:hAnsi="宋体"/>
          <w:sz w:val="18"/>
        </w:rPr>
        <w:t>=</w:t>
      </w:r>
      <w:r>
        <w:rPr>
          <w:rFonts w:hint="eastAsia" w:ascii="宋体" w:hAnsi="宋体"/>
          <w:bCs/>
          <w:sz w:val="18"/>
          <w:szCs w:val="18"/>
        </w:rPr>
        <w:t xml:space="preserve"> [高基311].（行42100,列3）</w:t>
      </w:r>
    </w:p>
    <w:p>
      <w:pPr>
        <w:spacing w:line="220" w:lineRule="exac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 xml:space="preserve"> [高基944].（行01,列3）</w:t>
      </w:r>
      <w:r>
        <w:rPr>
          <w:rFonts w:hint="eastAsia" w:ascii="宋体" w:hAnsi="宋体"/>
          <w:sz w:val="18"/>
        </w:rPr>
        <w:t>=</w:t>
      </w:r>
      <w:r>
        <w:rPr>
          <w:rFonts w:hint="eastAsia" w:ascii="宋体" w:hAnsi="宋体"/>
          <w:bCs/>
          <w:sz w:val="18"/>
          <w:szCs w:val="18"/>
        </w:rPr>
        <w:t xml:space="preserve"> [高基311].（行42100,列4）</w:t>
      </w:r>
    </w:p>
    <w:p>
      <w:pPr>
        <w:spacing w:line="22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>
      <w:pPr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高基944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普通专科生招生来源情况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 xml:space="preserve">                                                                                            单位：人</w:t>
      </w:r>
    </w:p>
    <w:tbl>
      <w:tblPr>
        <w:tblStyle w:val="8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招生数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其中：预科生转入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</w:pPr>
          </w:p>
        </w:tc>
      </w:tr>
    </w:tbl>
    <w:p/>
    <w:sectPr>
      <w:type w:val="continuous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D7"/>
    <w:rsid w:val="00035883"/>
    <w:rsid w:val="00042847"/>
    <w:rsid w:val="00075D03"/>
    <w:rsid w:val="000D1C29"/>
    <w:rsid w:val="001200E0"/>
    <w:rsid w:val="00124D4E"/>
    <w:rsid w:val="001261E2"/>
    <w:rsid w:val="001474D9"/>
    <w:rsid w:val="0015769A"/>
    <w:rsid w:val="001748D1"/>
    <w:rsid w:val="00194248"/>
    <w:rsid w:val="00197E57"/>
    <w:rsid w:val="001B722E"/>
    <w:rsid w:val="001C3D38"/>
    <w:rsid w:val="001C578F"/>
    <w:rsid w:val="001F33DE"/>
    <w:rsid w:val="002036A8"/>
    <w:rsid w:val="00270EDB"/>
    <w:rsid w:val="00291592"/>
    <w:rsid w:val="002B70A5"/>
    <w:rsid w:val="00304249"/>
    <w:rsid w:val="0031733F"/>
    <w:rsid w:val="00382CDF"/>
    <w:rsid w:val="00385FCB"/>
    <w:rsid w:val="003874C9"/>
    <w:rsid w:val="003B5903"/>
    <w:rsid w:val="003E4DCD"/>
    <w:rsid w:val="003F23FC"/>
    <w:rsid w:val="00425383"/>
    <w:rsid w:val="00444E95"/>
    <w:rsid w:val="0047297D"/>
    <w:rsid w:val="004927EA"/>
    <w:rsid w:val="004A53B4"/>
    <w:rsid w:val="004B391D"/>
    <w:rsid w:val="004C51F8"/>
    <w:rsid w:val="004C7A30"/>
    <w:rsid w:val="00545D12"/>
    <w:rsid w:val="005526B1"/>
    <w:rsid w:val="005A41D2"/>
    <w:rsid w:val="005B38B4"/>
    <w:rsid w:val="005E2761"/>
    <w:rsid w:val="00606901"/>
    <w:rsid w:val="00653281"/>
    <w:rsid w:val="00667B22"/>
    <w:rsid w:val="006B144F"/>
    <w:rsid w:val="006E636C"/>
    <w:rsid w:val="00740898"/>
    <w:rsid w:val="00767244"/>
    <w:rsid w:val="00777BC3"/>
    <w:rsid w:val="007B1AD7"/>
    <w:rsid w:val="0082570A"/>
    <w:rsid w:val="008460BA"/>
    <w:rsid w:val="00861B5D"/>
    <w:rsid w:val="008A2A40"/>
    <w:rsid w:val="008C0AD6"/>
    <w:rsid w:val="009137F5"/>
    <w:rsid w:val="00927FBE"/>
    <w:rsid w:val="009822DD"/>
    <w:rsid w:val="009B133C"/>
    <w:rsid w:val="009B4761"/>
    <w:rsid w:val="009C1601"/>
    <w:rsid w:val="009C20F6"/>
    <w:rsid w:val="009E4751"/>
    <w:rsid w:val="00A1069A"/>
    <w:rsid w:val="00A11AA3"/>
    <w:rsid w:val="00A130FA"/>
    <w:rsid w:val="00A135DA"/>
    <w:rsid w:val="00A37F15"/>
    <w:rsid w:val="00AB0AF7"/>
    <w:rsid w:val="00AB26FD"/>
    <w:rsid w:val="00AC17C3"/>
    <w:rsid w:val="00AD34FF"/>
    <w:rsid w:val="00B00E09"/>
    <w:rsid w:val="00B34FDD"/>
    <w:rsid w:val="00B55E64"/>
    <w:rsid w:val="00B56347"/>
    <w:rsid w:val="00B6166C"/>
    <w:rsid w:val="00B9191A"/>
    <w:rsid w:val="00BA6A7A"/>
    <w:rsid w:val="00BD68E2"/>
    <w:rsid w:val="00BE0263"/>
    <w:rsid w:val="00C1243D"/>
    <w:rsid w:val="00C2078A"/>
    <w:rsid w:val="00C21C39"/>
    <w:rsid w:val="00C30614"/>
    <w:rsid w:val="00C4235F"/>
    <w:rsid w:val="00C46D62"/>
    <w:rsid w:val="00C66A14"/>
    <w:rsid w:val="00C73870"/>
    <w:rsid w:val="00C774F4"/>
    <w:rsid w:val="00C81C97"/>
    <w:rsid w:val="00CB5D2C"/>
    <w:rsid w:val="00CC396A"/>
    <w:rsid w:val="00CC797D"/>
    <w:rsid w:val="00CE320D"/>
    <w:rsid w:val="00D04A14"/>
    <w:rsid w:val="00D27015"/>
    <w:rsid w:val="00D32C6A"/>
    <w:rsid w:val="00D61B82"/>
    <w:rsid w:val="00D71BA8"/>
    <w:rsid w:val="00D848B8"/>
    <w:rsid w:val="00DA24B6"/>
    <w:rsid w:val="00DF109D"/>
    <w:rsid w:val="00DF3021"/>
    <w:rsid w:val="00E0180A"/>
    <w:rsid w:val="00E01EEB"/>
    <w:rsid w:val="00E23F60"/>
    <w:rsid w:val="00E24535"/>
    <w:rsid w:val="00E30765"/>
    <w:rsid w:val="00E31F68"/>
    <w:rsid w:val="00EB63BA"/>
    <w:rsid w:val="00F46100"/>
    <w:rsid w:val="00F64512"/>
    <w:rsid w:val="00FA1218"/>
    <w:rsid w:val="00FD6ECE"/>
    <w:rsid w:val="00FF4694"/>
    <w:rsid w:val="46E643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1755</Words>
  <Characters>10009</Characters>
  <Lines>83</Lines>
  <Paragraphs>23</Paragraphs>
  <TotalTime>0</TotalTime>
  <ScaleCrop>false</ScaleCrop>
  <LinksUpToDate>false</LinksUpToDate>
  <CharactersWithSpaces>11741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2016-07-06T08:21:00Z</dcterms:created>
  <dc:creator>康世联</dc:creator>
  <cp:lastModifiedBy>Administrator</cp:lastModifiedBy>
  <dcterms:modified xsi:type="dcterms:W3CDTF">2016-10-09T01:02:02Z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